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676" w:rsidRPr="005B249C" w:rsidRDefault="009E39A6" w:rsidP="005B249C">
      <w:pPr>
        <w:jc w:val="center"/>
        <w:rPr>
          <w:rFonts w:ascii="Times New Roman" w:hAnsi="Times New Roman" w:cs="Times New Roman"/>
          <w:b/>
          <w:sz w:val="28"/>
          <w:szCs w:val="28"/>
        </w:rPr>
      </w:pPr>
      <w:bookmarkStart w:id="0" w:name="_GoBack"/>
      <w:bookmarkEnd w:id="0"/>
      <w:r w:rsidRPr="00BA3B52">
        <w:rPr>
          <w:rFonts w:ascii="Times New Roman" w:hAnsi="Times New Roman" w:cs="Times New Roman"/>
          <w:b/>
        </w:rPr>
        <w:t>ПАМЯ</w:t>
      </w:r>
      <w:r w:rsidRPr="005B249C">
        <w:rPr>
          <w:rFonts w:ascii="Times New Roman" w:hAnsi="Times New Roman" w:cs="Times New Roman"/>
          <w:b/>
          <w:sz w:val="28"/>
          <w:szCs w:val="28"/>
        </w:rPr>
        <w:t>ТКА</w:t>
      </w:r>
    </w:p>
    <w:p w:rsidR="00BA3B52" w:rsidRPr="005B249C" w:rsidRDefault="009E39A6" w:rsidP="005B249C">
      <w:pPr>
        <w:jc w:val="center"/>
        <w:rPr>
          <w:rFonts w:ascii="Times New Roman" w:hAnsi="Times New Roman" w:cs="Times New Roman"/>
          <w:b/>
          <w:sz w:val="28"/>
          <w:szCs w:val="28"/>
        </w:rPr>
      </w:pPr>
      <w:r w:rsidRPr="005B249C">
        <w:rPr>
          <w:rFonts w:ascii="Times New Roman" w:hAnsi="Times New Roman" w:cs="Times New Roman"/>
          <w:b/>
          <w:sz w:val="28"/>
          <w:szCs w:val="28"/>
        </w:rPr>
        <w:t>признаки вербовки в международные террористические</w:t>
      </w:r>
    </w:p>
    <w:p w:rsidR="00991676" w:rsidRPr="005B249C" w:rsidRDefault="009E39A6" w:rsidP="005B249C">
      <w:pPr>
        <w:jc w:val="center"/>
        <w:rPr>
          <w:rFonts w:ascii="Times New Roman" w:hAnsi="Times New Roman" w:cs="Times New Roman"/>
          <w:b/>
          <w:sz w:val="28"/>
          <w:szCs w:val="28"/>
        </w:rPr>
      </w:pPr>
      <w:r w:rsidRPr="005B249C">
        <w:rPr>
          <w:rFonts w:ascii="Times New Roman" w:hAnsi="Times New Roman" w:cs="Times New Roman"/>
          <w:b/>
          <w:sz w:val="28"/>
          <w:szCs w:val="28"/>
        </w:rPr>
        <w:t>и экстремистские организации</w:t>
      </w:r>
    </w:p>
    <w:p w:rsidR="00BA3B52" w:rsidRPr="005B249C" w:rsidRDefault="00BA3B52" w:rsidP="005B249C">
      <w:pPr>
        <w:tabs>
          <w:tab w:val="left" w:pos="10065"/>
        </w:tabs>
        <w:jc w:val="both"/>
        <w:rPr>
          <w:rFonts w:ascii="Times New Roman" w:hAnsi="Times New Roman" w:cs="Times New Roman"/>
          <w:b/>
          <w:sz w:val="28"/>
          <w:szCs w:val="28"/>
        </w:rPr>
      </w:pP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b/>
          <w:i/>
          <w:sz w:val="28"/>
          <w:szCs w:val="28"/>
        </w:rPr>
        <w:t>Вербовка</w:t>
      </w:r>
      <w:r w:rsidRPr="005B249C">
        <w:rPr>
          <w:rFonts w:ascii="Times New Roman" w:hAnsi="Times New Roman" w:cs="Times New Roman"/>
          <w:sz w:val="28"/>
          <w:szCs w:val="28"/>
        </w:rPr>
        <w:t xml:space="preserve"> - это не стихийная акция, а целенаправленный процесс воздействия одних людей на других. Отметим, что каждый этап вербовки четко спланирован. Во время вербовки ничего не подозревающим людям навязывается система ценностей той или иной секты. Крупные бизнесмены, руководители высшего звена, административные работники, вынужденные вести жесточайшую конкурентную борьбу и подгоняемые желанием преуспеть, завербовываются коллегами, которые рассказывают им о колоссальной пользе "тренинга" и "лекций". Учащиеся колледжей, испытывая прессинг академической работы и потребность в поддержке и одобрении, заводят дружбу с профессиональным вербовщиком, рекламирующим им групповую лекцию о современных социальных проблемах молодежи. Домохозяйка, стремясь "что-то изменить в жизни и уйти от застоя", по примеру знакомой вступает в торговую пирамиду. Студент университета под нажимом сокурсников вовлекается в исполнение сатанистских ритуалов. Иногда человек получает на улице приглашение на конференцию под невинным названием "Изучаем Библию". Кто-то откликается на предложения работы, размещенные в колонке рекламы. Кого-то завербовывают при устройстве на работу в компанию, которой владеет секта.</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Многие люди, услышав, что какой-то их знакомый попал в странное сообщество, в секту или уехал воевать за ИГИЛ (или другую группировку), могут чувствовать удивление, непонимание и даже неприязнь по этому поводу. Кто-то даже откровенно заявляет, что у таких людей не все в порядке с головой. При этом подавляющее число людей уверены, что уж они бы точно никогда в такую ситуацию не попали. И многие из них ошибаются.</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Как известно, недооценивать противника нельзя. Ключик при желании можно подобрать к каждому человеку. А подбором таких ключиков давно занимаются профессионалы. Конечно, всем ясно, что к меркантильным, беспринципным людям несложно найти подход, просто предложив хорошие деньги. Для нравственных уродов, ИГИЛ узаконило рабство, наложниц, насилие, секс с детьми, чем их и заманивает. А вот пример Варвары Карауловой - умной, всесторонне развитой и образованной девушки, скорее кажется нонсенсом и исключением, хотя таковым не является. Понятно, что если к вам на улице подойдет человек и предложит вам поехать воевать за ИГИЛ, вы от него постараетесь молча уйти подальше.</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Но никто и не собирается так делать. Главная опасность вербовки - человеку очень сложно распознать, что его вербуют. ИГИЛ в этом плане можно сравнить с сектой. У каждой из сект свои слова, которыми они заманивают адептов. Но общие методы очень похожи. И методы вербовки в ИГИЛ от сектантских почти не отличаются.</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 xml:space="preserve">С чего все начинается? Вначале с вами просто познакомится приятный симпатичный человек (мотиватор), с которым у Вас (как окажется) есть общие </w:t>
      </w:r>
      <w:r w:rsidRPr="005B249C">
        <w:rPr>
          <w:rFonts w:ascii="Times New Roman" w:hAnsi="Times New Roman" w:cs="Times New Roman"/>
          <w:sz w:val="28"/>
          <w:szCs w:val="28"/>
        </w:rPr>
        <w:lastRenderedPageBreak/>
        <w:t>интересы или увлечения. Знакомство может состояться как в реальности, так и в интернете (причем в интернете даже проще - притворяться легче). Вы начнете общение, и окажется, что у вас много общего или просто совпадают взгляды на жизнь. Этот новый знакомый настолько будет хорошо понимать вас, что вполне способен стать вашим другом, любимым человеком, учителем (или гуру). Все люди постоянно знакомятся, находят друзей, любимых, учителей, единомышленников или просто приятелей. Это нормальный естественный процесс, и в нем нет ничего предосудительного или настораживающего. Несложно понять, что может привлечь (к примеру) ранимую, романтичную интеллектуальную девушку с тонкой душевной организацией. Такая вряд ли польстится на юношей, привычных к нецензурной лексике, сексу без обязательств, сигаретам, выпивке или чему-нибудь покрепче. Приятельницы, разговаривающие только о парнях, тряпках, клубах и равнодушные к книгам, тоже будут казаться ограниченными. Кому-то покажется привлекательным образ брутального, сильного и надежного мужчины, на фоне которого одногруппники будут казаться хиленькими и изнеженными слабаками. Кто-то обратит внимание на спортивного парня без вредных привычек. Или, имеющего цели в жизни, наполненной смыслом. В общем, будет настоящий мужчина - большой, мужественный, надежный, с которым как за каменной стеной, и при этом чуткий и умеющий любить и быть нежным. Он будет слушать, сочувствовать, сопереживать и понимать с полуслова. Не только романтичной девушке, новый знакомый любому человеку даст то, в чем тот нуждается. У замкнутого и неуверенного в себе появится надежный, понимающий друг. У одинокого - любовь. У неформала и индивидуалиста появится осознание своей исключительности, ценности и избранности. Заблудившийся в жизненных ценностях, получит помощь в поиске истины и своего предназначения. Жаждущий славы, но прозябающий в неизвестности, увидит в новом друге возможность прославиться. Тех, кто остро чувствует несправедливость общества и его расслоения, заинтересуют возможностью и моделью другого общества с равными возможностями. И всем - понимание, признание и сочувствие, если требуется. А во время общения, конечно, люди рассказывают и о себе, а мотиватор эту информацию собирает, анализирует и использует.</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Как и кого подбирают для такого общения? В группе риска могут оказаться очень многие. Это замкнутые и малоообщительные люди. Это люди, недавно пережившие горе или потерю близких. Это люди, попавшие в острую или хроническую стрессовую ситуацию (конфликты, ссоры, череда неудач, развод свой или родителей). Это молодежь, ищущая смысл жизни, авторитета или учителя для подражания.</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 xml:space="preserve">Это максималисты. Это легко внушаемые. Это могут быть люди на отдыхе (отпуск, путешествие, места развлечений), студенты вузов (особенно первый и последний годы учебы), пожилые люди (недавно ставшие пенсионерами или оказавшиеся в длительном одиночестве), наивные подростки с их кризисом самоопределения, любой человек, переживающий какой-то стресс (болезнь, смерть близких, развод и т. п.), мигранты, беженцы, </w:t>
      </w:r>
      <w:r w:rsidRPr="005B249C">
        <w:rPr>
          <w:rFonts w:ascii="Times New Roman" w:hAnsi="Times New Roman" w:cs="Times New Roman"/>
          <w:sz w:val="28"/>
          <w:szCs w:val="28"/>
        </w:rPr>
        <w:lastRenderedPageBreak/>
        <w:t>безработные, из которых все, вероятно, испытывают потребность в дружественности, сердечности и ищут установления связей. Это просто люди, чувствующие себя непонятыми, непризнанными, недооцененными. Словом, в разные периоды своей жизни практически каждый может быть в подобной ситуации.</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Молодежь более уязвима - она проще на подъем, и у нее больше стремлений. Именно в таких ситуациях проще заложить фундамент для псевдоценностей. Чем крепче у человека эмоциональные связи (с семьей, с детьми, с родителями, с любимым человеком), чем больше он удовлетворен своей жизнью, чем лучше у него развито критическое мышление, тем труднее проводить вербовку. Собственно, выбор подходящего объекта для вербовки - это и есть первый этап. Нужно не только выбрать человека с подходящей жизненной ситуацией, но и узнать его болевые точки. Для этого существуют наводчики. Причем они могут использоваться вслепую, не имея никакого отношения к самой организации. А вот вышеописанное установление контакта человека-мотиватора с объектом - второй этап.</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b/>
          <w:i/>
          <w:sz w:val="28"/>
          <w:szCs w:val="28"/>
        </w:rPr>
        <w:t>Мотиватор</w:t>
      </w:r>
      <w:r w:rsidRPr="005B249C">
        <w:rPr>
          <w:rFonts w:ascii="Times New Roman" w:hAnsi="Times New Roman" w:cs="Times New Roman"/>
          <w:sz w:val="28"/>
          <w:szCs w:val="28"/>
        </w:rPr>
        <w:t xml:space="preserve"> постепенно будет углублять представление о несправедливости жизни и неправильном поведении окружающих, подчеркивать и усиливать границу между вербуемым и реальным миром, подведет к мысли, что из положения есть выход, что где-то может быть по-другому, что человек где-то нужен, сможет себя реализовать, внести личный вклад, изменить мир в сторону справедливости и вообще быть нужным и сделать что-то важное. Далее, когда «клиент» готов, следующий шаг - приглашение на встречу, ввод в «круг избранных», знакомство с «важным человеком» и т.п. На этой встрече человеку дадут понять, что его заметили, что его выбрали (одного из немногих) для важного дела. Беседы на данном этапе в чем-то будут схожи с беседами во многих сектах, приемы используются похожие. Элементы гипноза и подсыпанные в чай наркотики могут прилагаться и служить вспомогательными компонентами (они создают положительный эмоциональный настрой по отношению к этим людям, и ослабляют критическое мышление и способность здраво рассуждать). Таких встреч может быть всего несколько (например, если человек изначально мусульманин и предпочитает строгое следование законам ислама), а может потребоваться несколько месяцев, чтобы подвести человека к принятию новой модели мира. И на этом этапе нет ничего настораживающего или противозаконного. Уйма народу посещает кружки, клубы или собрания по интересам. Изучают ислам (или другие религии), йогу (и прочие учения), посещают тренинги по саморазвитию, ведут беседы по интересам. А тем временем эмоциональные связи с этими людьми становятся теснее и доверительнее (и часто - самыми тесными в сравнении с остальными людьми). И только потом наступит решающий этап - собственно процесс отъезда. И необязательно человека позовут уехать в Исламское государство. Можно поехать на встречу с каким-то авторитетным лидером, на курсы изучения арабского языка, на какую-то работу, поехать на зов «любимого» мужчины и т.п. Предлогов много. И еще - отъезд обычно внезапный, срочный, билет покупают за день-другой до поездки, не давая много времени на раздумья и давя на то, что «такой шанс» бывает раз в жизни, и его легко упустить. Иногда человек возвращается в Россию - уже чтобы самому работать вербовщиком. Но чаще нет. А доехав до места, он уже и не имеет такой возможности. Именно из-за внезапного отъезда поступок человека оказывается неожиданным для его знакомых. А на самом деле - все спланировано, подготовлено и закономерно. И на начальных этапах даже законно. Наводчиком может быть совершенно посторонний человек. Мотиватор просто организует встречи по интересам или ведет беседы о религии. Влюбляться вообще можно в кого угодно. И уезжать за пределы страны имеет право практически любой совершеннолетний гражданин. И только самые внимательные </w:t>
      </w:r>
      <w:r w:rsidRPr="005B249C">
        <w:rPr>
          <w:rFonts w:ascii="Times New Roman" w:hAnsi="Times New Roman" w:cs="Times New Roman"/>
          <w:sz w:val="28"/>
          <w:szCs w:val="28"/>
        </w:rPr>
        <w:lastRenderedPageBreak/>
        <w:t>близкие могут заметить, что что-то пошло не так. Но для этого они должны оставаться этими близкими, что не всегда удается.</w:t>
      </w:r>
    </w:p>
    <w:p w:rsidR="005B249C" w:rsidRDefault="009E39A6" w:rsidP="005B249C">
      <w:pPr>
        <w:ind w:firstLine="708"/>
        <w:jc w:val="both"/>
        <w:rPr>
          <w:rFonts w:ascii="Times New Roman" w:hAnsi="Times New Roman" w:cs="Times New Roman"/>
          <w:b/>
          <w:sz w:val="28"/>
          <w:szCs w:val="28"/>
        </w:rPr>
      </w:pPr>
      <w:r w:rsidRPr="005B249C">
        <w:rPr>
          <w:rFonts w:ascii="Times New Roman" w:hAnsi="Times New Roman" w:cs="Times New Roman"/>
          <w:b/>
          <w:sz w:val="28"/>
          <w:szCs w:val="28"/>
        </w:rPr>
        <w:t>Задача вербовщика — разорвать социальные связи жертвы!</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Вербовщик работает уже не в вузе и не в коллективе его жертвы. Задача, наоборот, выдернуть жертву из ее привычного окружения. Особенно важно для вербовщика нарушить отношения жертвы и ее родителей. Жертве объясняется, какие плохие и непродвинутые у нее родители, как неправильно они живут и т.п. Человека постепенно окрыляют, рассказывают ему, какой он замечательный, умный и недооцененный его окружением. Ему становится комфортно, он возвращается туда вновь и вновь.</w:t>
      </w:r>
    </w:p>
    <w:p w:rsidR="005B249C" w:rsidRDefault="009E39A6" w:rsidP="005B249C">
      <w:pPr>
        <w:ind w:firstLine="708"/>
        <w:jc w:val="both"/>
        <w:rPr>
          <w:rFonts w:ascii="Times New Roman" w:hAnsi="Times New Roman" w:cs="Times New Roman"/>
          <w:b/>
          <w:sz w:val="28"/>
          <w:szCs w:val="28"/>
        </w:rPr>
      </w:pPr>
      <w:r w:rsidRPr="005B249C">
        <w:rPr>
          <w:rFonts w:ascii="Times New Roman" w:hAnsi="Times New Roman" w:cs="Times New Roman"/>
          <w:b/>
          <w:sz w:val="28"/>
          <w:szCs w:val="28"/>
        </w:rPr>
        <w:t>Признаки вербовщика:</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Это самый дружественный человек, какого вы когда-либо встречали;</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Это человек, СЛИШКОМ заинтересованный в том, что и вам, как он выяснил, нравится делать;</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Тот, кто осыпает вас комплиментами и похвалами и хладнокровно оценивает, что с вас можно взять: энтузиазм, энергию, физическую или интеллектуальную силу, деньги, квартиру и т. п.;</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Тот, у кого есть все ответы на все вопросы.</w:t>
      </w:r>
    </w:p>
    <w:p w:rsidR="005B249C" w:rsidRDefault="005B249C" w:rsidP="005B249C">
      <w:pPr>
        <w:ind w:firstLine="708"/>
        <w:jc w:val="both"/>
        <w:rPr>
          <w:rFonts w:ascii="Times New Roman" w:hAnsi="Times New Roman" w:cs="Times New Roman"/>
          <w:sz w:val="28"/>
          <w:szCs w:val="28"/>
        </w:rPr>
      </w:pPr>
    </w:p>
    <w:p w:rsidR="005B249C" w:rsidRDefault="00312F2D" w:rsidP="005B249C">
      <w:pPr>
        <w:ind w:firstLine="708"/>
        <w:jc w:val="both"/>
        <w:rPr>
          <w:rFonts w:ascii="Times New Roman" w:hAnsi="Times New Roman" w:cs="Times New Roman"/>
          <w:b/>
          <w:sz w:val="28"/>
          <w:szCs w:val="28"/>
        </w:rPr>
      </w:pPr>
      <w:r w:rsidRPr="005B249C">
        <w:rPr>
          <w:rFonts w:ascii="Times New Roman" w:hAnsi="Times New Roman" w:cs="Times New Roman"/>
          <w:b/>
          <w:sz w:val="28"/>
          <w:szCs w:val="28"/>
        </w:rPr>
        <w:t>Немного о способах, методах и приемах вербовки</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 xml:space="preserve">Чтобы не стать жертвой вербовки, оболванивания, дезинформации и манипулирования, нужно знать о приемах, которые используют вербовщики. Это позволит вам мгновенно понять, что вас нагло вербуют. </w:t>
      </w:r>
      <w:r w:rsidRPr="005B249C">
        <w:rPr>
          <w:rFonts w:ascii="Times New Roman" w:hAnsi="Times New Roman" w:cs="Times New Roman"/>
          <w:b/>
          <w:sz w:val="28"/>
          <w:szCs w:val="28"/>
        </w:rPr>
        <w:t>Не стоит забывать, что ваша информированность - это ваш козырь</w:t>
      </w:r>
      <w:r w:rsidRPr="005B249C">
        <w:rPr>
          <w:rFonts w:ascii="Times New Roman" w:hAnsi="Times New Roman" w:cs="Times New Roman"/>
          <w:sz w:val="28"/>
          <w:szCs w:val="28"/>
        </w:rPr>
        <w:t>; чем более вы информированы, тем лучше защищены. К каждой жертве вербовщики ищут индивидуальный подход, в</w:t>
      </w:r>
      <w:r w:rsidR="00312F2D" w:rsidRPr="005B249C">
        <w:rPr>
          <w:rFonts w:ascii="Times New Roman" w:hAnsi="Times New Roman" w:cs="Times New Roman"/>
          <w:sz w:val="28"/>
          <w:szCs w:val="28"/>
        </w:rPr>
        <w:t xml:space="preserve"> </w:t>
      </w:r>
      <w:r w:rsidRPr="005B249C">
        <w:rPr>
          <w:rFonts w:ascii="Times New Roman" w:hAnsi="Times New Roman" w:cs="Times New Roman"/>
          <w:sz w:val="28"/>
          <w:szCs w:val="28"/>
        </w:rPr>
        <w:t>зависимости от возраста, пола жертвы, ее вероисповедания и психотипа.</w:t>
      </w:r>
    </w:p>
    <w:p w:rsidR="005B249C" w:rsidRDefault="009E39A6" w:rsidP="005B249C">
      <w:pPr>
        <w:ind w:firstLine="708"/>
        <w:jc w:val="both"/>
        <w:rPr>
          <w:rFonts w:ascii="Times New Roman" w:hAnsi="Times New Roman" w:cs="Times New Roman"/>
          <w:b/>
          <w:sz w:val="28"/>
          <w:szCs w:val="28"/>
        </w:rPr>
      </w:pPr>
      <w:r w:rsidRPr="005B249C">
        <w:rPr>
          <w:rFonts w:ascii="Times New Roman" w:hAnsi="Times New Roman" w:cs="Times New Roman"/>
          <w:b/>
          <w:sz w:val="28"/>
          <w:szCs w:val="28"/>
        </w:rPr>
        <w:t>Есть несколько распространенных способов вербовки:</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Через знакомого или родственника, примкнувшего к организации;</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Через незнакомца, который с ними дружен (тоже члена организации и, как правило, представителя противоположного пола);</w:t>
      </w:r>
    </w:p>
    <w:p w:rsidR="005B249C" w:rsidRPr="005B249C" w:rsidRDefault="009E39A6" w:rsidP="005B249C">
      <w:pPr>
        <w:ind w:firstLine="708"/>
        <w:jc w:val="both"/>
        <w:rPr>
          <w:rFonts w:ascii="Times New Roman" w:hAnsi="Times New Roman" w:cs="Times New Roman"/>
          <w:spacing w:val="-6"/>
          <w:sz w:val="28"/>
          <w:szCs w:val="28"/>
        </w:rPr>
      </w:pPr>
      <w:r w:rsidRPr="005B249C">
        <w:rPr>
          <w:rFonts w:ascii="Times New Roman" w:hAnsi="Times New Roman" w:cs="Times New Roman"/>
          <w:spacing w:val="-6"/>
          <w:sz w:val="28"/>
          <w:szCs w:val="28"/>
        </w:rPr>
        <w:t>Через социальные сети; сеть «Интернет» (привлекается внимание людей темами, вызывающими споры, далее выходят на связь с теми, кто принял участие в обсуждении);</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Во время финансируемого организацией мероприятия, например, лекции, семинара или просмотра кинофильма.</w:t>
      </w:r>
    </w:p>
    <w:p w:rsidR="005B249C" w:rsidRDefault="009E39A6" w:rsidP="005B249C">
      <w:pPr>
        <w:ind w:firstLine="708"/>
        <w:jc w:val="both"/>
        <w:rPr>
          <w:rFonts w:ascii="Times New Roman" w:hAnsi="Times New Roman" w:cs="Times New Roman"/>
          <w:b/>
          <w:sz w:val="28"/>
          <w:szCs w:val="28"/>
        </w:rPr>
      </w:pPr>
      <w:r w:rsidRPr="005B249C">
        <w:rPr>
          <w:rFonts w:ascii="Times New Roman" w:hAnsi="Times New Roman" w:cs="Times New Roman"/>
          <w:b/>
          <w:sz w:val="28"/>
          <w:szCs w:val="28"/>
        </w:rPr>
        <w:t>Методы вербовки</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b/>
          <w:i/>
          <w:sz w:val="28"/>
          <w:szCs w:val="28"/>
        </w:rPr>
        <w:t>Метод «воронки»</w:t>
      </w:r>
      <w:r w:rsidRPr="005B249C">
        <w:rPr>
          <w:rFonts w:ascii="Times New Roman" w:hAnsi="Times New Roman" w:cs="Times New Roman"/>
          <w:sz w:val="28"/>
          <w:szCs w:val="28"/>
        </w:rPr>
        <w:t xml:space="preserve"> применяется чаще всего в военно-тренировочных лагерях, куда молодежь попадает, уже пройдя предварительную проверку. Он подразумевает отбор (буквально затягивание) из достаточно широкого круга лиц людей с определенными физическими и интеллектуальными данными, подходящими для совершения конкретного теракта. Особую ценность для радикалов представляют молодые люди, способные переносить повышенные психологические нагрузки. Не последнее место при отборе в боевую группу имеют профессиональные знания, полученные в прошлом, например, в области техники или информатики. Но на вес золота ценятся химики. Почему? Догадаться несложно!</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b/>
          <w:i/>
          <w:sz w:val="28"/>
          <w:szCs w:val="28"/>
        </w:rPr>
        <w:t>Метод «инфицирования»</w:t>
      </w:r>
      <w:r w:rsidRPr="005B249C">
        <w:rPr>
          <w:rFonts w:ascii="Times New Roman" w:hAnsi="Times New Roman" w:cs="Times New Roman"/>
          <w:sz w:val="28"/>
          <w:szCs w:val="28"/>
        </w:rPr>
        <w:t xml:space="preserve"> чаще всего используется вразного рода группах, </w:t>
      </w:r>
      <w:r w:rsidRPr="005B249C">
        <w:rPr>
          <w:rFonts w:ascii="Times New Roman" w:hAnsi="Times New Roman" w:cs="Times New Roman"/>
          <w:sz w:val="28"/>
          <w:szCs w:val="28"/>
        </w:rPr>
        <w:lastRenderedPageBreak/>
        <w:t>индифферентных к какой-либо идеологии, но представляющих интерес для террористов. Аудитория, не придерживающаяся определенного идеологического крена, представляет собой пустой сосуд, который исламисты стремятся заполнить «правильным» содержимым (своего рода «инфицировать»). «Инфицирование» может использоваться также в тюрьмах, где происходит процесс вовлечения в исламистские группировки специалистов по подделке документов, нелегальным поставкам оружия, переправке людей. Систематические пытки, унижения в местах заключения, особенно в восточных странах, не способствуют снижению напряженности, а дают дополнительный импульс радикализации.</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 xml:space="preserve">Там, где не могут напрямую привлекать в свои ряды новых членов, используется метод, получивший в западной литературе название </w:t>
      </w:r>
      <w:r w:rsidRPr="005B249C">
        <w:rPr>
          <w:rFonts w:ascii="Times New Roman" w:hAnsi="Times New Roman" w:cs="Times New Roman"/>
          <w:b/>
          <w:i/>
          <w:sz w:val="28"/>
          <w:szCs w:val="28"/>
        </w:rPr>
        <w:t>«кристаллических зерен»,</w:t>
      </w:r>
      <w:r w:rsidRPr="005B249C">
        <w:rPr>
          <w:rFonts w:ascii="Times New Roman" w:hAnsi="Times New Roman" w:cs="Times New Roman"/>
          <w:sz w:val="28"/>
          <w:szCs w:val="28"/>
        </w:rPr>
        <w:t xml:space="preserve"> когда радикальный исламист не ведет непосредственную пропагандистскую работу. Однако, проживая среди своих товарищей, начинает вести себя в соответствии с предписаниями норм так называемого чистого ислама. При этом он никому не навязывает свою точку зрения, чтобы не привлекать внимания. В то же время он разъясняет всем интересующимся основные принципы идеологии истинного ислама. Одни при этом ограничиваются простым любопытством, другие же проявляют устойчивый интерес. Таким образом, появляется группа сторонников радикального ислама. А внешне это выглядит как «радикализация без вмешательства извне».</w:t>
      </w:r>
    </w:p>
    <w:p w:rsidR="005B249C" w:rsidRDefault="009E39A6" w:rsidP="005B249C">
      <w:pPr>
        <w:ind w:firstLine="708"/>
        <w:jc w:val="both"/>
        <w:rPr>
          <w:rFonts w:ascii="Times New Roman" w:hAnsi="Times New Roman" w:cs="Times New Roman"/>
          <w:sz w:val="28"/>
          <w:szCs w:val="28"/>
        </w:rPr>
      </w:pPr>
      <w:r w:rsidRPr="005B249C">
        <w:rPr>
          <w:rFonts w:ascii="Times New Roman" w:hAnsi="Times New Roman" w:cs="Times New Roman"/>
          <w:sz w:val="28"/>
          <w:szCs w:val="28"/>
        </w:rPr>
        <w:t>Ячейки радикальных исламистов представлены несколькими типами участников. Как правило, они состоят из характерных типов «толкователя религиозной доктрины», «искателей истины», «неудачников» и «кочевников</w:t>
      </w:r>
      <w:r w:rsidRPr="005B249C">
        <w:rPr>
          <w:rFonts w:ascii="Times New Roman" w:hAnsi="Times New Roman" w:cs="Times New Roman"/>
          <w:b/>
          <w:i/>
          <w:sz w:val="28"/>
          <w:szCs w:val="28"/>
        </w:rPr>
        <w:t>». «Искатели истины»</w:t>
      </w:r>
      <w:r w:rsidRPr="005B249C">
        <w:rPr>
          <w:rFonts w:ascii="Times New Roman" w:hAnsi="Times New Roman" w:cs="Times New Roman"/>
          <w:sz w:val="28"/>
          <w:szCs w:val="28"/>
        </w:rPr>
        <w:t xml:space="preserve"> - это главным образом те, кто переживает личностный кризис, ищет для себя ответы на сложные социально-психологические вопросы, активно вступает в философские диспуты о месте религии в современном обществе, они наиболее восприимчивы к восприятию любых идеологий, и исламизм здесь не исключение.</w:t>
      </w:r>
    </w:p>
    <w:p w:rsidR="005B249C" w:rsidRDefault="005B249C" w:rsidP="005B249C">
      <w:pPr>
        <w:ind w:firstLine="708"/>
        <w:jc w:val="both"/>
        <w:rPr>
          <w:rFonts w:ascii="Times New Roman" w:hAnsi="Times New Roman" w:cs="Times New Roman"/>
          <w:sz w:val="28"/>
          <w:szCs w:val="28"/>
        </w:rPr>
      </w:pPr>
      <w:r w:rsidRPr="005B249C">
        <w:rPr>
          <w:rFonts w:ascii="Times New Roman" w:hAnsi="Times New Roman" w:cs="Times New Roman"/>
          <w:b/>
          <w:i/>
          <w:sz w:val="28"/>
          <w:szCs w:val="28"/>
        </w:rPr>
        <w:t xml:space="preserve"> </w:t>
      </w:r>
      <w:r w:rsidR="009E39A6" w:rsidRPr="005B249C">
        <w:rPr>
          <w:rFonts w:ascii="Times New Roman" w:hAnsi="Times New Roman" w:cs="Times New Roman"/>
          <w:b/>
          <w:i/>
          <w:sz w:val="28"/>
          <w:szCs w:val="28"/>
        </w:rPr>
        <w:t>«Кочевники»</w:t>
      </w:r>
      <w:r w:rsidR="009E39A6" w:rsidRPr="005B249C">
        <w:rPr>
          <w:rFonts w:ascii="Times New Roman" w:hAnsi="Times New Roman" w:cs="Times New Roman"/>
          <w:sz w:val="28"/>
          <w:szCs w:val="28"/>
        </w:rPr>
        <w:t xml:space="preserve"> неосознанно становятся активистами радикальных исламистских группировок, они пробуют себя везде, проявляют интерес ко всему для себя новому. Они незаметно для себя становятся ретрансляторами этой идеологии и вовлекают в этот идейный круг своих друзей.</w:t>
      </w:r>
    </w:p>
    <w:p w:rsidR="00991676" w:rsidRPr="005B249C" w:rsidRDefault="005B249C" w:rsidP="005B249C">
      <w:pPr>
        <w:ind w:firstLine="708"/>
        <w:jc w:val="both"/>
        <w:rPr>
          <w:rFonts w:ascii="Times New Roman" w:hAnsi="Times New Roman" w:cs="Times New Roman"/>
          <w:sz w:val="28"/>
          <w:szCs w:val="28"/>
        </w:rPr>
      </w:pPr>
      <w:r w:rsidRPr="005B249C">
        <w:rPr>
          <w:rFonts w:ascii="Times New Roman" w:hAnsi="Times New Roman" w:cs="Times New Roman"/>
          <w:b/>
          <w:i/>
          <w:sz w:val="28"/>
          <w:szCs w:val="28"/>
        </w:rPr>
        <w:t xml:space="preserve"> </w:t>
      </w:r>
      <w:r w:rsidR="009E39A6" w:rsidRPr="005B249C">
        <w:rPr>
          <w:rFonts w:ascii="Times New Roman" w:hAnsi="Times New Roman" w:cs="Times New Roman"/>
          <w:b/>
          <w:i/>
          <w:sz w:val="28"/>
          <w:szCs w:val="28"/>
        </w:rPr>
        <w:t>«Неудачники»</w:t>
      </w:r>
      <w:r w:rsidR="009E39A6" w:rsidRPr="005B249C">
        <w:rPr>
          <w:rFonts w:ascii="Times New Roman" w:hAnsi="Times New Roman" w:cs="Times New Roman"/>
          <w:sz w:val="28"/>
          <w:szCs w:val="28"/>
        </w:rPr>
        <w:t xml:space="preserve"> переживают психологический кризис, стремятся начать все заново, попробовать реализовать себя еще раз.</w:t>
      </w:r>
    </w:p>
    <w:p w:rsidR="005B249C" w:rsidRDefault="009E39A6" w:rsidP="005B249C">
      <w:pPr>
        <w:jc w:val="both"/>
        <w:rPr>
          <w:rFonts w:ascii="Times New Roman" w:hAnsi="Times New Roman" w:cs="Times New Roman"/>
          <w:sz w:val="28"/>
          <w:szCs w:val="28"/>
        </w:rPr>
      </w:pPr>
      <w:r w:rsidRPr="005B249C">
        <w:rPr>
          <w:rFonts w:ascii="Times New Roman" w:hAnsi="Times New Roman" w:cs="Times New Roman"/>
          <w:sz w:val="28"/>
          <w:szCs w:val="28"/>
        </w:rPr>
        <w:t xml:space="preserve">Однако наибольшую опасность, по мнению экспертов, представляют хорошо образованные руководители ячеек - </w:t>
      </w:r>
      <w:r w:rsidRPr="005B249C">
        <w:rPr>
          <w:rFonts w:ascii="Times New Roman" w:hAnsi="Times New Roman" w:cs="Times New Roman"/>
          <w:b/>
          <w:i/>
          <w:sz w:val="28"/>
          <w:szCs w:val="28"/>
        </w:rPr>
        <w:t>«толкователи религиозной доктрины».</w:t>
      </w:r>
      <w:r w:rsidRPr="005B249C">
        <w:rPr>
          <w:rFonts w:ascii="Times New Roman" w:hAnsi="Times New Roman" w:cs="Times New Roman"/>
          <w:sz w:val="28"/>
          <w:szCs w:val="28"/>
        </w:rPr>
        <w:t xml:space="preserve"> Они хорошо разбираются в политических процессах, происходящих в мире, обладают религиозными знаниями и методами пропагандистской работы. В настоящее время экстремисты делают ставку на высокотехнологичные операции, обладающие мощным резонирующим эффектом. Соответственно повышаются и требования к их исполнителям.</w:t>
      </w:r>
    </w:p>
    <w:p w:rsidR="005B249C" w:rsidRDefault="009E39A6" w:rsidP="005B249C">
      <w:pPr>
        <w:ind w:firstLine="851"/>
        <w:jc w:val="both"/>
        <w:rPr>
          <w:rFonts w:ascii="Times New Roman" w:hAnsi="Times New Roman" w:cs="Times New Roman"/>
          <w:b/>
          <w:sz w:val="28"/>
          <w:szCs w:val="28"/>
        </w:rPr>
      </w:pPr>
      <w:r w:rsidRPr="005B249C">
        <w:rPr>
          <w:rFonts w:ascii="Times New Roman" w:hAnsi="Times New Roman" w:cs="Times New Roman"/>
          <w:b/>
          <w:sz w:val="28"/>
          <w:szCs w:val="28"/>
        </w:rPr>
        <w:t>Приемы вербовки:</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t>Взлом сознания (в основном подвержены женщины из-за своей тонкой психической организации).</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t>Обещание места с эффективным карьерным ростом, где тебя признают и уважают.</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t xml:space="preserve">Через религиозные собрания. В мечети и на другие религиозные сборы </w:t>
      </w:r>
      <w:r w:rsidRPr="005B249C">
        <w:rPr>
          <w:rFonts w:ascii="Times New Roman" w:hAnsi="Times New Roman" w:cs="Times New Roman"/>
          <w:sz w:val="28"/>
          <w:szCs w:val="28"/>
        </w:rPr>
        <w:lastRenderedPageBreak/>
        <w:t>проникают люди, которые под видом преподавания Корана и хадисов рассказывают, что мир погряз во зле, ислам соблюдается повсеместно неправильно, а джихад является обязательным для каждого. В зоне риска оказались любые места, где исповедуется Ислам, независимо от страны или региона. Нужно также заметить, что некоторые завербованные не из бедной семьи, что сразу опровергает вербовку исключительно на уровни бедных и необразованных.</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t>Через социальные сети и форумы. Агитаторы этой группировки привлекают внимание людей темами, вызывающими споры. Потом выходят на связь с теми, кто принял участие в обсуждении, и призывают в свои ряды. Их риторика примерно следующая: «Везде идет война против мусульман. Мусульман убивают, мусульман закрывают в тюрьмах, женщин насилуют. Не было открытого призыва, что нужно брать оружие и идти воевать, но все сводилось к тому, что ты должен что-то сделать для ислама». Эти методы конечно не являются уникальными, очень многие погибают на Донбассе, завербованные в боевики через социальные сети подобными методами: «идет война против «русского мира». Русских убивают за русских язык, верху, взгляды, ты должен хоть что-то сделать».</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t>Ищут людей, впечатленных видео с казнями. На первом этапе на людей, особенно на молодежь, оказывают влияние видеозаписи, на которых якобы запечатлены массовые убийства людей сторонниками Башара Асада. ИГИЛ прилагает всяческие усилия, чтобы такое видео получило распространение. Ищут они и впечатленных просмотром казней ИГИЛ.</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t>Вовлекают желающих выйти замуж за границей. Тут дело не только в желании некоторых выйти за богатого иностранца. Если, например, ей не нравилось, что молодежь, с которой она общается, выпивает, курит, возможно, употребляет наркотики, может какая-то разнузданность в личной жизни, и тут ей как раз предложили, что всего этого не будет. Вместо этого будет большая и чистая любовь. Дать на нее надежду — еще один способ вербовки. На определенный тип характера действует почти безотказно. Девушки от 18 до 35-ти лет - идеальный кандидат на вакансию смертницы.</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t>Это лишь краткий список методов вербовки, существуют и другие. От простых, вроде как предложение денег малообеспеченным се</w:t>
      </w:r>
      <w:r w:rsidR="005B249C">
        <w:rPr>
          <w:rFonts w:ascii="Times New Roman" w:hAnsi="Times New Roman" w:cs="Times New Roman"/>
          <w:sz w:val="28"/>
          <w:szCs w:val="28"/>
        </w:rPr>
        <w:t>мьям, готовым на все ради того,</w:t>
      </w:r>
      <w:r w:rsidRPr="005B249C">
        <w:rPr>
          <w:rFonts w:ascii="Times New Roman" w:hAnsi="Times New Roman" w:cs="Times New Roman"/>
          <w:sz w:val="28"/>
          <w:szCs w:val="28"/>
        </w:rPr>
        <w:t>что бы расплатиться с долгами с семьей, до сложных.</w:t>
      </w:r>
    </w:p>
    <w:p w:rsidR="005B249C" w:rsidRDefault="009E39A6" w:rsidP="005B249C">
      <w:pPr>
        <w:ind w:firstLine="851"/>
        <w:jc w:val="both"/>
        <w:rPr>
          <w:rFonts w:ascii="Times New Roman" w:hAnsi="Times New Roman" w:cs="Times New Roman"/>
          <w:b/>
          <w:sz w:val="28"/>
          <w:szCs w:val="28"/>
        </w:rPr>
      </w:pPr>
      <w:r w:rsidRPr="005B249C">
        <w:rPr>
          <w:rFonts w:ascii="Times New Roman" w:hAnsi="Times New Roman" w:cs="Times New Roman"/>
          <w:b/>
          <w:sz w:val="28"/>
          <w:szCs w:val="28"/>
        </w:rPr>
        <w:t>Внешние признаки завербованного:</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t>Внезапно меняется лексика человека, что не связано с учебным процессом (появляются слова не характерные его социальной группы);</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t>Меняются паттерны (шаблоны) поведения (человек резко может бросить пить и курить, перестает ругаться - происходит усвоение новых правил жизни);</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t>Повышение самоуверенности;</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t>Объект начинает демонстративно себя вести (совершает молитву при всех);</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t>Внезапная и избыточная увлеченность силовыми единоборствами, стрельбой, мистикой, специальными компьютерными играми;</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t>Резкое изменение пищевого рациона;</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t>Меняется отношение к чему-либо (пересмотр роли женщин);</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t>Смена гардероба, вымывание парфюма;</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lastRenderedPageBreak/>
        <w:t>Появляются «новые» друзья из другой социальной группы, которые не сообщают сведения о своей предыдущей жизни и не знакомятся с твоей семьей.</w:t>
      </w:r>
    </w:p>
    <w:p w:rsidR="005B249C" w:rsidRDefault="009E39A6" w:rsidP="005B249C">
      <w:pPr>
        <w:ind w:firstLine="851"/>
        <w:jc w:val="both"/>
        <w:rPr>
          <w:rFonts w:ascii="Times New Roman" w:hAnsi="Times New Roman" w:cs="Times New Roman"/>
          <w:sz w:val="28"/>
          <w:szCs w:val="28"/>
        </w:rPr>
      </w:pPr>
      <w:r w:rsidRPr="005B249C">
        <w:rPr>
          <w:rFonts w:ascii="Times New Roman" w:hAnsi="Times New Roman" w:cs="Times New Roman"/>
          <w:sz w:val="28"/>
          <w:szCs w:val="28"/>
        </w:rPr>
        <w:t xml:space="preserve">Стоит отметить, что каждый человек имеет право на свободу вероисповедания, право следовать тем религиозным принципам, которых он придерживается. Религиозная нетерпимость отвратительна. Но людей нужно просвещать! Каждый человек имеет право на информацию. Он имеет право знать, что такое </w:t>
      </w:r>
      <w:r w:rsidRPr="005B249C">
        <w:rPr>
          <w:rFonts w:ascii="Times New Roman" w:hAnsi="Times New Roman" w:cs="Times New Roman"/>
          <w:b/>
          <w:i/>
          <w:sz w:val="28"/>
          <w:szCs w:val="28"/>
        </w:rPr>
        <w:t>деструктивная организация</w:t>
      </w:r>
      <w:r w:rsidRPr="005B249C">
        <w:rPr>
          <w:rFonts w:ascii="Times New Roman" w:hAnsi="Times New Roman" w:cs="Times New Roman"/>
          <w:i/>
          <w:sz w:val="28"/>
          <w:szCs w:val="28"/>
        </w:rPr>
        <w:t xml:space="preserve"> (Деструктивные организации - секты, организации, возникающие на основе определенного деструктивного культа характеризуются как по большей части религиозного направления, но возможны и вариации, нанесшие вред обществу или членам такой организации, вред может быть как материальным, так и психологическим, физическим, а кроме того подозреваемые в потенциальной опасности нанесения такого вреда и вреда гражданам государства и государству),</w:t>
      </w:r>
      <w:r w:rsidRPr="005B249C">
        <w:rPr>
          <w:rFonts w:ascii="Times New Roman" w:hAnsi="Times New Roman" w:cs="Times New Roman"/>
          <w:sz w:val="28"/>
          <w:szCs w:val="28"/>
        </w:rPr>
        <w:t xml:space="preserve"> каковы методы вербовки в такие организации, какие тактики применяются для обработки и последующей конверсии доверчивых людей.</w:t>
      </w:r>
    </w:p>
    <w:p w:rsidR="00991676" w:rsidRPr="005B249C" w:rsidRDefault="009E39A6" w:rsidP="005B249C">
      <w:pPr>
        <w:ind w:firstLine="851"/>
        <w:jc w:val="both"/>
        <w:rPr>
          <w:rFonts w:ascii="Times New Roman" w:hAnsi="Times New Roman" w:cs="Times New Roman"/>
          <w:b/>
          <w:sz w:val="28"/>
          <w:szCs w:val="28"/>
        </w:rPr>
      </w:pPr>
      <w:r w:rsidRPr="005B249C">
        <w:rPr>
          <w:rFonts w:ascii="Times New Roman" w:hAnsi="Times New Roman" w:cs="Times New Roman"/>
          <w:sz w:val="28"/>
          <w:szCs w:val="28"/>
        </w:rPr>
        <w:t xml:space="preserve">Если Вы сталкиваетесь (столкнулись) с деятельностью лиц, осуществляющих вербовочную деятельность в ряды деструктивных организаций просьба сообщать </w:t>
      </w:r>
      <w:r w:rsidR="005B249C">
        <w:rPr>
          <w:rFonts w:ascii="Times New Roman" w:hAnsi="Times New Roman" w:cs="Times New Roman"/>
          <w:sz w:val="28"/>
          <w:szCs w:val="28"/>
        </w:rPr>
        <w:t>ЕДДС по номеру 112</w:t>
      </w:r>
    </w:p>
    <w:p w:rsidR="00991676" w:rsidRPr="00BA3B52" w:rsidRDefault="00991676" w:rsidP="00BA3B52">
      <w:pPr>
        <w:rPr>
          <w:rFonts w:ascii="Times New Roman" w:hAnsi="Times New Roman" w:cs="Times New Roman"/>
        </w:rPr>
      </w:pPr>
    </w:p>
    <w:p w:rsidR="00BA3B52" w:rsidRPr="00BA3B52" w:rsidRDefault="00BA3B52">
      <w:pPr>
        <w:rPr>
          <w:rFonts w:ascii="Times New Roman" w:hAnsi="Times New Roman" w:cs="Times New Roman"/>
        </w:rPr>
      </w:pPr>
    </w:p>
    <w:sectPr w:rsidR="00BA3B52" w:rsidRPr="00BA3B52" w:rsidSect="00F541B6">
      <w:pgSz w:w="11909" w:h="16834"/>
      <w:pgMar w:top="1134" w:right="567"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DAB" w:rsidRDefault="00821DAB" w:rsidP="00991676">
      <w:r>
        <w:separator/>
      </w:r>
    </w:p>
  </w:endnote>
  <w:endnote w:type="continuationSeparator" w:id="0">
    <w:p w:rsidR="00821DAB" w:rsidRDefault="00821DAB" w:rsidP="00991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DAB" w:rsidRDefault="00821DAB"/>
  </w:footnote>
  <w:footnote w:type="continuationSeparator" w:id="0">
    <w:p w:rsidR="00821DAB" w:rsidRDefault="00821DA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C3B6E"/>
    <w:multiLevelType w:val="hybridMultilevel"/>
    <w:tmpl w:val="B21C843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15:restartNumberingAfterBreak="0">
    <w:nsid w:val="1F9435AF"/>
    <w:multiLevelType w:val="hybridMultilevel"/>
    <w:tmpl w:val="E37229D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 w15:restartNumberingAfterBreak="0">
    <w:nsid w:val="252F41D3"/>
    <w:multiLevelType w:val="hybridMultilevel"/>
    <w:tmpl w:val="C0A0575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15:restartNumberingAfterBreak="0">
    <w:nsid w:val="44731F6F"/>
    <w:multiLevelType w:val="hybridMultilevel"/>
    <w:tmpl w:val="8154E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3960D86"/>
    <w:multiLevelType w:val="multilevel"/>
    <w:tmpl w:val="414422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67260D"/>
    <w:multiLevelType w:val="hybridMultilevel"/>
    <w:tmpl w:val="9C94754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991676"/>
    <w:rsid w:val="00312F2D"/>
    <w:rsid w:val="003165C7"/>
    <w:rsid w:val="003F1EC0"/>
    <w:rsid w:val="005B249C"/>
    <w:rsid w:val="005B42CD"/>
    <w:rsid w:val="00821DAB"/>
    <w:rsid w:val="00991676"/>
    <w:rsid w:val="009E39A6"/>
    <w:rsid w:val="00AB5CAF"/>
    <w:rsid w:val="00BA3B52"/>
    <w:rsid w:val="00D859E2"/>
    <w:rsid w:val="00F54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1C059D-6EF6-46B5-A57B-2238DC3DD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91676"/>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1676"/>
    <w:rPr>
      <w:color w:val="000080"/>
      <w:u w:val="single"/>
    </w:rPr>
  </w:style>
  <w:style w:type="character" w:customStyle="1" w:styleId="2">
    <w:name w:val="Основной текст (2)_"/>
    <w:basedOn w:val="a0"/>
    <w:link w:val="20"/>
    <w:rsid w:val="00991676"/>
    <w:rPr>
      <w:rFonts w:ascii="Times New Roman" w:eastAsia="Times New Roman" w:hAnsi="Times New Roman" w:cs="Times New Roman"/>
      <w:b/>
      <w:bCs/>
      <w:i w:val="0"/>
      <w:iCs w:val="0"/>
      <w:smallCaps w:val="0"/>
      <w:strike w:val="0"/>
      <w:spacing w:val="1"/>
      <w:sz w:val="12"/>
      <w:szCs w:val="12"/>
      <w:u w:val="none"/>
    </w:rPr>
  </w:style>
  <w:style w:type="character" w:customStyle="1" w:styleId="a4">
    <w:name w:val="Основной текст_"/>
    <w:basedOn w:val="a0"/>
    <w:link w:val="1"/>
    <w:rsid w:val="00991676"/>
    <w:rPr>
      <w:rFonts w:ascii="Times New Roman" w:eastAsia="Times New Roman" w:hAnsi="Times New Roman" w:cs="Times New Roman"/>
      <w:b w:val="0"/>
      <w:bCs w:val="0"/>
      <w:i w:val="0"/>
      <w:iCs w:val="0"/>
      <w:smallCaps w:val="0"/>
      <w:strike w:val="0"/>
      <w:sz w:val="12"/>
      <w:szCs w:val="12"/>
      <w:u w:val="none"/>
    </w:rPr>
  </w:style>
  <w:style w:type="character" w:customStyle="1" w:styleId="0pt">
    <w:name w:val="Основной текст + Курсив;Интервал 0 pt"/>
    <w:basedOn w:val="a4"/>
    <w:rsid w:val="00991676"/>
    <w:rPr>
      <w:rFonts w:ascii="Times New Roman" w:eastAsia="Times New Roman" w:hAnsi="Times New Roman" w:cs="Times New Roman"/>
      <w:b w:val="0"/>
      <w:bCs w:val="0"/>
      <w:i/>
      <w:iCs/>
      <w:smallCaps w:val="0"/>
      <w:strike w:val="0"/>
      <w:color w:val="000000"/>
      <w:spacing w:val="-2"/>
      <w:w w:val="100"/>
      <w:position w:val="0"/>
      <w:sz w:val="12"/>
      <w:szCs w:val="12"/>
      <w:u w:val="none"/>
      <w:lang w:val="ru-RU" w:eastAsia="ru-RU" w:bidi="ru-RU"/>
    </w:rPr>
  </w:style>
  <w:style w:type="character" w:customStyle="1" w:styleId="0pt0">
    <w:name w:val="Основной текст + Полужирный;Интервал 0 pt"/>
    <w:basedOn w:val="a4"/>
    <w:rsid w:val="00991676"/>
    <w:rPr>
      <w:rFonts w:ascii="Times New Roman" w:eastAsia="Times New Roman" w:hAnsi="Times New Roman" w:cs="Times New Roman"/>
      <w:b/>
      <w:bCs/>
      <w:i w:val="0"/>
      <w:iCs w:val="0"/>
      <w:smallCaps w:val="0"/>
      <w:strike w:val="0"/>
      <w:color w:val="000000"/>
      <w:spacing w:val="1"/>
      <w:w w:val="100"/>
      <w:position w:val="0"/>
      <w:sz w:val="12"/>
      <w:szCs w:val="12"/>
      <w:u w:val="none"/>
      <w:lang w:val="ru-RU" w:eastAsia="ru-RU" w:bidi="ru-RU"/>
    </w:rPr>
  </w:style>
  <w:style w:type="character" w:customStyle="1" w:styleId="3">
    <w:name w:val="Основной текст (3)_"/>
    <w:basedOn w:val="a0"/>
    <w:link w:val="30"/>
    <w:rsid w:val="00991676"/>
    <w:rPr>
      <w:rFonts w:ascii="Times New Roman" w:eastAsia="Times New Roman" w:hAnsi="Times New Roman" w:cs="Times New Roman"/>
      <w:b w:val="0"/>
      <w:bCs w:val="0"/>
      <w:i/>
      <w:iCs/>
      <w:smallCaps w:val="0"/>
      <w:strike w:val="0"/>
      <w:spacing w:val="-5"/>
      <w:sz w:val="12"/>
      <w:szCs w:val="12"/>
      <w:u w:val="none"/>
    </w:rPr>
  </w:style>
  <w:style w:type="character" w:customStyle="1" w:styleId="30pt">
    <w:name w:val="Основной текст (3) + Не курсив;Интервал 0 pt"/>
    <w:basedOn w:val="3"/>
    <w:rsid w:val="00991676"/>
    <w:rPr>
      <w:rFonts w:ascii="Times New Roman" w:eastAsia="Times New Roman" w:hAnsi="Times New Roman" w:cs="Times New Roman"/>
      <w:b w:val="0"/>
      <w:bCs w:val="0"/>
      <w:i/>
      <w:iCs/>
      <w:smallCaps w:val="0"/>
      <w:strike w:val="0"/>
      <w:color w:val="000000"/>
      <w:spacing w:val="0"/>
      <w:w w:val="100"/>
      <w:position w:val="0"/>
      <w:sz w:val="12"/>
      <w:szCs w:val="12"/>
      <w:u w:val="none"/>
      <w:lang w:val="ru-RU" w:eastAsia="ru-RU" w:bidi="ru-RU"/>
    </w:rPr>
  </w:style>
  <w:style w:type="character" w:customStyle="1" w:styleId="30pt0">
    <w:name w:val="Основной текст (3) + Интервал 0 pt"/>
    <w:basedOn w:val="3"/>
    <w:rsid w:val="00991676"/>
    <w:rPr>
      <w:rFonts w:ascii="Times New Roman" w:eastAsia="Times New Roman" w:hAnsi="Times New Roman" w:cs="Times New Roman"/>
      <w:b w:val="0"/>
      <w:bCs w:val="0"/>
      <w:i/>
      <w:iCs/>
      <w:smallCaps w:val="0"/>
      <w:strike w:val="0"/>
      <w:color w:val="000000"/>
      <w:spacing w:val="-2"/>
      <w:w w:val="100"/>
      <w:position w:val="0"/>
      <w:sz w:val="12"/>
      <w:szCs w:val="12"/>
      <w:u w:val="none"/>
      <w:lang w:val="ru-RU" w:eastAsia="ru-RU" w:bidi="ru-RU"/>
    </w:rPr>
  </w:style>
  <w:style w:type="character" w:customStyle="1" w:styleId="30pt1">
    <w:name w:val="Основной текст (3) + Не курсив;Интервал 0 pt"/>
    <w:basedOn w:val="3"/>
    <w:rsid w:val="00991676"/>
    <w:rPr>
      <w:rFonts w:ascii="Times New Roman" w:eastAsia="Times New Roman" w:hAnsi="Times New Roman" w:cs="Times New Roman"/>
      <w:b w:val="0"/>
      <w:bCs w:val="0"/>
      <w:i/>
      <w:iCs/>
      <w:smallCaps w:val="0"/>
      <w:strike w:val="0"/>
      <w:color w:val="000000"/>
      <w:spacing w:val="0"/>
      <w:w w:val="100"/>
      <w:position w:val="0"/>
      <w:sz w:val="12"/>
      <w:szCs w:val="12"/>
      <w:u w:val="none"/>
      <w:lang w:val="ru-RU" w:eastAsia="ru-RU" w:bidi="ru-RU"/>
    </w:rPr>
  </w:style>
  <w:style w:type="paragraph" w:customStyle="1" w:styleId="20">
    <w:name w:val="Основной текст (2)"/>
    <w:basedOn w:val="a"/>
    <w:link w:val="2"/>
    <w:rsid w:val="00991676"/>
    <w:pPr>
      <w:shd w:val="clear" w:color="auto" w:fill="FFFFFF"/>
      <w:spacing w:after="60" w:line="0" w:lineRule="atLeast"/>
      <w:jc w:val="center"/>
    </w:pPr>
    <w:rPr>
      <w:rFonts w:ascii="Times New Roman" w:eastAsia="Times New Roman" w:hAnsi="Times New Roman" w:cs="Times New Roman"/>
      <w:b/>
      <w:bCs/>
      <w:spacing w:val="1"/>
      <w:sz w:val="12"/>
      <w:szCs w:val="12"/>
    </w:rPr>
  </w:style>
  <w:style w:type="paragraph" w:customStyle="1" w:styleId="1">
    <w:name w:val="Основной текст1"/>
    <w:basedOn w:val="a"/>
    <w:link w:val="a4"/>
    <w:rsid w:val="00991676"/>
    <w:pPr>
      <w:shd w:val="clear" w:color="auto" w:fill="FFFFFF"/>
      <w:spacing w:before="360" w:line="163" w:lineRule="exact"/>
      <w:jc w:val="both"/>
    </w:pPr>
    <w:rPr>
      <w:rFonts w:ascii="Times New Roman" w:eastAsia="Times New Roman" w:hAnsi="Times New Roman" w:cs="Times New Roman"/>
      <w:sz w:val="12"/>
      <w:szCs w:val="12"/>
    </w:rPr>
  </w:style>
  <w:style w:type="paragraph" w:customStyle="1" w:styleId="30">
    <w:name w:val="Основной текст (3)"/>
    <w:basedOn w:val="a"/>
    <w:link w:val="3"/>
    <w:rsid w:val="00991676"/>
    <w:pPr>
      <w:shd w:val="clear" w:color="auto" w:fill="FFFFFF"/>
      <w:spacing w:before="120" w:line="163" w:lineRule="exact"/>
      <w:ind w:firstLine="480"/>
      <w:jc w:val="both"/>
    </w:pPr>
    <w:rPr>
      <w:rFonts w:ascii="Times New Roman" w:eastAsia="Times New Roman" w:hAnsi="Times New Roman" w:cs="Times New Roman"/>
      <w:i/>
      <w:iCs/>
      <w:spacing w:val="-5"/>
      <w:sz w:val="12"/>
      <w:szCs w:val="12"/>
    </w:rPr>
  </w:style>
  <w:style w:type="paragraph" w:styleId="a5">
    <w:name w:val="List Paragraph"/>
    <w:basedOn w:val="a"/>
    <w:uiPriority w:val="34"/>
    <w:qFormat/>
    <w:rsid w:val="00312F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2909</Words>
  <Characters>16585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Razina_2</dc:creator>
  <cp:lastModifiedBy>Пользователь Windows</cp:lastModifiedBy>
  <cp:revision>6</cp:revision>
  <dcterms:created xsi:type="dcterms:W3CDTF">2025-06-05T10:32:00Z</dcterms:created>
  <dcterms:modified xsi:type="dcterms:W3CDTF">2025-06-05T12:36:00Z</dcterms:modified>
</cp:coreProperties>
</file>